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20A0BA">
      <w:pPr>
        <w:ind w:right="334" w:rightChars="159"/>
        <w:jc w:val="center"/>
        <w:rPr>
          <w:rFonts w:eastAsia="黑体"/>
          <w:bCs/>
          <w:color w:val="auto"/>
          <w:kern w:val="0"/>
          <w:sz w:val="32"/>
          <w:szCs w:val="32"/>
        </w:rPr>
      </w:pPr>
      <w:r>
        <w:rPr>
          <w:rFonts w:hint="eastAsia" w:eastAsia="黑体"/>
          <w:color w:val="auto"/>
          <w:sz w:val="32"/>
          <w:szCs w:val="32"/>
          <w:lang w:val="en-US" w:eastAsia="zh-CN"/>
        </w:rPr>
        <w:t>山东第二医科大学</w:t>
      </w:r>
      <w:bookmarkStart w:id="1" w:name="_GoBack"/>
      <w:bookmarkEnd w:id="1"/>
      <w:r>
        <w:rPr>
          <w:rFonts w:hint="eastAsia" w:eastAsia="黑体"/>
          <w:bCs/>
          <w:color w:val="auto"/>
          <w:kern w:val="0"/>
          <w:sz w:val="32"/>
          <w:szCs w:val="32"/>
        </w:rPr>
        <w:t>思政课程</w:t>
      </w:r>
      <w:r>
        <w:rPr>
          <w:rFonts w:eastAsia="黑体"/>
          <w:bCs/>
          <w:color w:val="auto"/>
          <w:kern w:val="0"/>
          <w:sz w:val="32"/>
          <w:szCs w:val="32"/>
        </w:rPr>
        <w:t>教学质量评价表</w:t>
      </w:r>
    </w:p>
    <w:p w14:paraId="54537A4A">
      <w:pPr>
        <w:wordWrap w:val="0"/>
        <w:spacing w:line="240" w:lineRule="exact"/>
        <w:jc w:val="right"/>
        <w:rPr>
          <w:color w:val="auto"/>
          <w:kern w:val="0"/>
          <w:szCs w:val="21"/>
        </w:rPr>
      </w:pPr>
      <w:r>
        <w:rPr>
          <w:rFonts w:eastAsia="仿宋_GB2312"/>
          <w:color w:val="auto"/>
          <w:sz w:val="28"/>
          <w:szCs w:val="28"/>
        </w:rPr>
        <w:t xml:space="preserve"> </w:t>
      </w:r>
      <w:r>
        <w:rPr>
          <w:color w:val="auto"/>
          <w:sz w:val="24"/>
        </w:rPr>
        <w:t xml:space="preserve">   </w:t>
      </w:r>
      <w:r>
        <w:rPr>
          <w:color w:val="auto"/>
          <w:kern w:val="0"/>
          <w:szCs w:val="21"/>
        </w:rPr>
        <w:t>20   -20   学年 第  学期</w:t>
      </w:r>
    </w:p>
    <w:tbl>
      <w:tblPr>
        <w:tblStyle w:val="4"/>
        <w:tblW w:w="963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2"/>
        <w:gridCol w:w="226"/>
        <w:gridCol w:w="365"/>
        <w:gridCol w:w="948"/>
        <w:gridCol w:w="345"/>
        <w:gridCol w:w="656"/>
        <w:gridCol w:w="1099"/>
        <w:gridCol w:w="124"/>
        <w:gridCol w:w="1207"/>
        <w:gridCol w:w="1014"/>
        <w:gridCol w:w="766"/>
        <w:gridCol w:w="508"/>
        <w:gridCol w:w="509"/>
        <w:gridCol w:w="748"/>
      </w:tblGrid>
      <w:tr w14:paraId="0099A7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13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5D39ADC"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授课教师</w:t>
            </w:r>
          </w:p>
        </w:tc>
        <w:tc>
          <w:tcPr>
            <w:tcW w:w="948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597286D"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　</w:t>
            </w:r>
          </w:p>
        </w:tc>
        <w:tc>
          <w:tcPr>
            <w:tcW w:w="1001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08B6CF0"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职  称</w:t>
            </w:r>
          </w:p>
        </w:tc>
        <w:tc>
          <w:tcPr>
            <w:tcW w:w="1099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B14886A"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</w:p>
        </w:tc>
        <w:tc>
          <w:tcPr>
            <w:tcW w:w="1331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90FE475">
            <w:pPr>
              <w:widowControl/>
              <w:spacing w:line="280" w:lineRule="exact"/>
              <w:jc w:val="center"/>
              <w:rPr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kern w:val="0"/>
                <w:szCs w:val="21"/>
              </w:rPr>
              <w:t>开课学院</w:t>
            </w:r>
          </w:p>
        </w:tc>
        <w:tc>
          <w:tcPr>
            <w:tcW w:w="3545" w:type="dxa"/>
            <w:gridSpan w:val="5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2D4CBDE8">
            <w:pPr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　</w:t>
            </w:r>
          </w:p>
        </w:tc>
      </w:tr>
      <w:tr w14:paraId="3157F9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713" w:type="dxa"/>
            <w:gridSpan w:val="3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306D1A3"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课程名称</w:t>
            </w:r>
          </w:p>
        </w:tc>
        <w:tc>
          <w:tcPr>
            <w:tcW w:w="304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3B7DDDD"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</w:p>
        </w:tc>
        <w:tc>
          <w:tcPr>
            <w:tcW w:w="133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61940AF">
            <w:pPr>
              <w:spacing w:line="280" w:lineRule="exact"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授课时间</w:t>
            </w:r>
          </w:p>
          <w:p w14:paraId="23B2AB3C"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节次</w:t>
            </w:r>
          </w:p>
        </w:tc>
        <w:tc>
          <w:tcPr>
            <w:tcW w:w="35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23C8CE25">
            <w:pPr>
              <w:widowControl/>
              <w:spacing w:line="280" w:lineRule="exact"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＿＿＿年＿＿月＿＿日 第＿＿周</w:t>
            </w:r>
          </w:p>
          <w:p w14:paraId="229FCD19"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星期＿＿第＿＿＿节　</w:t>
            </w:r>
          </w:p>
        </w:tc>
      </w:tr>
      <w:tr w14:paraId="602F68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713" w:type="dxa"/>
            <w:gridSpan w:val="3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 w14:paraId="27EE3F2B">
            <w:pPr>
              <w:widowControl/>
              <w:spacing w:line="280" w:lineRule="exact"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学生所在</w:t>
            </w:r>
          </w:p>
          <w:p w14:paraId="3598CE14">
            <w:pPr>
              <w:widowControl/>
              <w:spacing w:line="280" w:lineRule="exact"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专业班级</w:t>
            </w:r>
          </w:p>
        </w:tc>
        <w:tc>
          <w:tcPr>
            <w:tcW w:w="194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 w14:paraId="18F7F301"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　　</w:t>
            </w:r>
          </w:p>
        </w:tc>
        <w:tc>
          <w:tcPr>
            <w:tcW w:w="109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 w14:paraId="67E4DB9D"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听课教室</w:t>
            </w:r>
          </w:p>
        </w:tc>
        <w:tc>
          <w:tcPr>
            <w:tcW w:w="133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 w14:paraId="3BD27C39"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</w:p>
        </w:tc>
        <w:tc>
          <w:tcPr>
            <w:tcW w:w="1014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 w14:paraId="1928FAA1"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应到</w:t>
            </w:r>
          </w:p>
          <w:p w14:paraId="4BD985B6"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学生数　</w:t>
            </w:r>
          </w:p>
        </w:tc>
        <w:tc>
          <w:tcPr>
            <w:tcW w:w="766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 w14:paraId="57D8C50C"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</w:p>
        </w:tc>
        <w:tc>
          <w:tcPr>
            <w:tcW w:w="101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 w14:paraId="50C645D7"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实到</w:t>
            </w:r>
          </w:p>
          <w:p w14:paraId="05E2494A"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学生数</w:t>
            </w:r>
          </w:p>
        </w:tc>
        <w:tc>
          <w:tcPr>
            <w:tcW w:w="748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483D8685"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</w:p>
        </w:tc>
      </w:tr>
      <w:tr w14:paraId="55E1F4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122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4C5954E">
            <w:pPr>
              <w:widowControl/>
              <w:spacing w:line="340" w:lineRule="exact"/>
              <w:jc w:val="center"/>
              <w:rPr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/>
                <w:b/>
                <w:bCs/>
                <w:color w:val="auto"/>
                <w:kern w:val="0"/>
                <w:szCs w:val="21"/>
              </w:rPr>
              <w:t>评价维度</w:t>
            </w:r>
          </w:p>
          <w:p w14:paraId="771D13F7">
            <w:pPr>
              <w:widowControl/>
              <w:spacing w:line="340" w:lineRule="exact"/>
              <w:jc w:val="center"/>
              <w:rPr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kern w:val="0"/>
                <w:szCs w:val="21"/>
              </w:rPr>
              <w:t>（权重）</w:t>
            </w:r>
          </w:p>
        </w:tc>
        <w:tc>
          <w:tcPr>
            <w:tcW w:w="7258" w:type="dxa"/>
            <w:gridSpan w:val="11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B3E8176">
            <w:pPr>
              <w:widowControl/>
              <w:jc w:val="center"/>
              <w:rPr>
                <w:b/>
                <w:bCs/>
                <w:color w:val="auto"/>
                <w:kern w:val="0"/>
                <w:szCs w:val="21"/>
              </w:rPr>
            </w:pPr>
            <w:r>
              <w:rPr>
                <w:b/>
                <w:bCs/>
                <w:color w:val="auto"/>
                <w:kern w:val="0"/>
                <w:szCs w:val="21"/>
              </w:rPr>
              <w:t xml:space="preserve">评 价 </w:t>
            </w:r>
            <w:r>
              <w:rPr>
                <w:rFonts w:hint="eastAsia"/>
                <w:b/>
                <w:bCs/>
                <w:color w:val="auto"/>
                <w:kern w:val="0"/>
                <w:szCs w:val="21"/>
              </w:rPr>
              <w:t>点</w:t>
            </w:r>
          </w:p>
        </w:tc>
        <w:tc>
          <w:tcPr>
            <w:tcW w:w="1257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09420EB4">
            <w:pPr>
              <w:widowControl/>
              <w:jc w:val="center"/>
              <w:rPr>
                <w:b/>
                <w:bCs/>
                <w:color w:val="auto"/>
                <w:kern w:val="0"/>
                <w:szCs w:val="21"/>
              </w:rPr>
            </w:pPr>
            <w:r>
              <w:rPr>
                <w:b/>
                <w:bCs/>
                <w:color w:val="auto"/>
                <w:kern w:val="0"/>
                <w:szCs w:val="21"/>
              </w:rPr>
              <w:t>评价</w:t>
            </w:r>
            <w:r>
              <w:rPr>
                <w:rFonts w:hint="eastAsia"/>
                <w:b/>
                <w:bCs/>
                <w:color w:val="auto"/>
                <w:kern w:val="0"/>
                <w:szCs w:val="21"/>
              </w:rPr>
              <w:t>得分</w:t>
            </w:r>
          </w:p>
        </w:tc>
      </w:tr>
      <w:tr w14:paraId="3E67FE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122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6406259">
            <w:pPr>
              <w:widowControl/>
              <w:spacing w:line="300" w:lineRule="exact"/>
              <w:jc w:val="center"/>
              <w:rPr>
                <w:color w:val="auto"/>
                <w:kern w:val="0"/>
                <w:szCs w:val="21"/>
              </w:rPr>
            </w:pPr>
            <w:bookmarkStart w:id="0" w:name="OLE_LINK2" w:colFirst="3" w:colLast="6"/>
            <w:r>
              <w:rPr>
                <w:rFonts w:hint="eastAsia"/>
                <w:color w:val="auto"/>
                <w:kern w:val="0"/>
                <w:szCs w:val="21"/>
              </w:rPr>
              <w:t>教学</w:t>
            </w:r>
          </w:p>
          <w:p w14:paraId="49099C2A">
            <w:pPr>
              <w:widowControl/>
              <w:spacing w:line="300" w:lineRule="exact"/>
              <w:jc w:val="center"/>
              <w:rPr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kern w:val="0"/>
                <w:szCs w:val="21"/>
              </w:rPr>
              <w:t>重视度</w:t>
            </w:r>
          </w:p>
          <w:p w14:paraId="3DC0336D">
            <w:pPr>
              <w:widowControl/>
              <w:spacing w:line="300" w:lineRule="exact"/>
              <w:jc w:val="center"/>
              <w:rPr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kern w:val="0"/>
                <w:szCs w:val="21"/>
              </w:rPr>
              <w:t>（10%）</w:t>
            </w:r>
          </w:p>
        </w:tc>
        <w:tc>
          <w:tcPr>
            <w:tcW w:w="7258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5CD5E63">
            <w:pPr>
              <w:spacing w:line="280" w:lineRule="exact"/>
              <w:rPr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kern w:val="0"/>
                <w:szCs w:val="21"/>
              </w:rPr>
              <w:t>仪表得体，态度认真；关心学生，要求严格；备课充分，提前候课</w:t>
            </w:r>
          </w:p>
        </w:tc>
        <w:tc>
          <w:tcPr>
            <w:tcW w:w="1257" w:type="dxa"/>
            <w:gridSpan w:val="2"/>
            <w:tcBorders>
              <w:top w:val="single" w:color="auto" w:sz="8" w:space="0"/>
              <w:left w:val="single" w:color="auto" w:sz="8" w:space="0"/>
              <w:right w:val="single" w:color="auto" w:sz="12" w:space="0"/>
            </w:tcBorders>
            <w:vAlign w:val="center"/>
          </w:tcPr>
          <w:p w14:paraId="71E7B784">
            <w:pPr>
              <w:spacing w:line="240" w:lineRule="exact"/>
              <w:jc w:val="center"/>
              <w:rPr>
                <w:color w:val="auto"/>
                <w:kern w:val="0"/>
                <w:szCs w:val="21"/>
              </w:rPr>
            </w:pPr>
          </w:p>
        </w:tc>
      </w:tr>
      <w:bookmarkEnd w:id="0"/>
      <w:tr w14:paraId="58459D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122" w:type="dxa"/>
            <w:vMerge w:val="restart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B297B58">
            <w:pPr>
              <w:widowControl/>
              <w:spacing w:line="300" w:lineRule="exact"/>
              <w:jc w:val="center"/>
              <w:rPr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kern w:val="0"/>
                <w:szCs w:val="21"/>
              </w:rPr>
              <w:t>教学</w:t>
            </w:r>
          </w:p>
          <w:p w14:paraId="7CA08CB4">
            <w:pPr>
              <w:widowControl/>
              <w:spacing w:line="300" w:lineRule="exact"/>
              <w:jc w:val="center"/>
              <w:rPr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kern w:val="0"/>
                <w:szCs w:val="21"/>
              </w:rPr>
              <w:t>规范度</w:t>
            </w:r>
          </w:p>
          <w:p w14:paraId="02DD47D8">
            <w:pPr>
              <w:widowControl/>
              <w:spacing w:line="300" w:lineRule="exact"/>
              <w:jc w:val="center"/>
              <w:rPr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kern w:val="0"/>
                <w:szCs w:val="21"/>
              </w:rPr>
              <w:t>（20%）</w:t>
            </w:r>
          </w:p>
        </w:tc>
        <w:tc>
          <w:tcPr>
            <w:tcW w:w="7258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301B1E5">
            <w:pPr>
              <w:widowControl/>
              <w:spacing w:line="280" w:lineRule="exact"/>
              <w:rPr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kern w:val="0"/>
                <w:sz w:val="22"/>
                <w:szCs w:val="22"/>
              </w:rPr>
              <w:t>按照课程标准、教学计划开展教学；</w:t>
            </w:r>
            <w:r>
              <w:rPr>
                <w:rFonts w:hint="eastAsia"/>
                <w:color w:val="auto"/>
                <w:kern w:val="0"/>
                <w:szCs w:val="21"/>
              </w:rPr>
              <w:t>教学过程安排合理，课前课后有指导</w:t>
            </w:r>
          </w:p>
        </w:tc>
        <w:tc>
          <w:tcPr>
            <w:tcW w:w="1257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right w:val="single" w:color="auto" w:sz="12" w:space="0"/>
            </w:tcBorders>
            <w:vAlign w:val="center"/>
          </w:tcPr>
          <w:p w14:paraId="19F7661E">
            <w:pPr>
              <w:spacing w:line="240" w:lineRule="exact"/>
              <w:jc w:val="center"/>
              <w:rPr>
                <w:color w:val="auto"/>
                <w:kern w:val="0"/>
                <w:szCs w:val="21"/>
              </w:rPr>
            </w:pPr>
          </w:p>
        </w:tc>
      </w:tr>
      <w:tr w14:paraId="7C22DC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122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E1C8F2F">
            <w:pPr>
              <w:widowControl/>
              <w:spacing w:line="300" w:lineRule="exact"/>
              <w:jc w:val="center"/>
              <w:rPr>
                <w:color w:val="auto"/>
                <w:kern w:val="0"/>
                <w:szCs w:val="21"/>
              </w:rPr>
            </w:pPr>
          </w:p>
        </w:tc>
        <w:tc>
          <w:tcPr>
            <w:tcW w:w="7258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E4BD556">
            <w:pPr>
              <w:widowControl/>
              <w:spacing w:line="280" w:lineRule="exact"/>
              <w:rPr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kern w:val="0"/>
                <w:szCs w:val="21"/>
              </w:rPr>
              <w:t>课件精美，板书规范，合理有效运用现代信息技术</w:t>
            </w:r>
          </w:p>
        </w:tc>
        <w:tc>
          <w:tcPr>
            <w:tcW w:w="1257" w:type="dxa"/>
            <w:gridSpan w:val="2"/>
            <w:vMerge w:val="continue"/>
            <w:tcBorders>
              <w:left w:val="single" w:color="auto" w:sz="8" w:space="0"/>
              <w:right w:val="single" w:color="auto" w:sz="12" w:space="0"/>
            </w:tcBorders>
            <w:vAlign w:val="center"/>
          </w:tcPr>
          <w:p w14:paraId="65EDBB7F">
            <w:pPr>
              <w:spacing w:line="240" w:lineRule="exact"/>
              <w:jc w:val="center"/>
              <w:rPr>
                <w:color w:val="auto"/>
                <w:kern w:val="0"/>
                <w:szCs w:val="21"/>
              </w:rPr>
            </w:pPr>
          </w:p>
        </w:tc>
      </w:tr>
      <w:tr w14:paraId="4E8964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122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246521D">
            <w:pPr>
              <w:widowControl/>
              <w:spacing w:line="300" w:lineRule="exact"/>
              <w:jc w:val="center"/>
              <w:rPr>
                <w:color w:val="auto"/>
                <w:kern w:val="0"/>
                <w:szCs w:val="21"/>
              </w:rPr>
            </w:pPr>
          </w:p>
        </w:tc>
        <w:tc>
          <w:tcPr>
            <w:tcW w:w="7258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30ECE86">
            <w:pPr>
              <w:widowControl/>
              <w:spacing w:line="280" w:lineRule="exact"/>
              <w:rPr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kern w:val="0"/>
                <w:szCs w:val="21"/>
              </w:rPr>
              <w:t>推荐学习材料丰富，作业有难度、能引发学生思考</w:t>
            </w:r>
          </w:p>
        </w:tc>
        <w:tc>
          <w:tcPr>
            <w:tcW w:w="1257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1F80B804">
            <w:pPr>
              <w:spacing w:line="240" w:lineRule="exact"/>
              <w:jc w:val="center"/>
              <w:rPr>
                <w:color w:val="auto"/>
                <w:kern w:val="0"/>
                <w:szCs w:val="21"/>
              </w:rPr>
            </w:pPr>
          </w:p>
        </w:tc>
      </w:tr>
      <w:tr w14:paraId="7213B8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122" w:type="dxa"/>
            <w:vMerge w:val="restart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9F9BF84">
            <w:pPr>
              <w:widowControl/>
              <w:spacing w:line="300" w:lineRule="exact"/>
              <w:jc w:val="center"/>
              <w:rPr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kern w:val="0"/>
                <w:szCs w:val="21"/>
              </w:rPr>
              <w:t>内容</w:t>
            </w:r>
          </w:p>
          <w:p w14:paraId="4DC05D67">
            <w:pPr>
              <w:widowControl/>
              <w:spacing w:line="300" w:lineRule="exact"/>
              <w:jc w:val="center"/>
              <w:rPr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kern w:val="0"/>
                <w:szCs w:val="21"/>
              </w:rPr>
              <w:t>正确度</w:t>
            </w:r>
          </w:p>
          <w:p w14:paraId="70E12B4E">
            <w:pPr>
              <w:widowControl/>
              <w:spacing w:line="300" w:lineRule="exact"/>
              <w:jc w:val="center"/>
              <w:rPr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kern w:val="0"/>
                <w:szCs w:val="21"/>
              </w:rPr>
              <w:t>（15%）</w:t>
            </w:r>
          </w:p>
        </w:tc>
        <w:tc>
          <w:tcPr>
            <w:tcW w:w="7258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40E974C">
            <w:pPr>
              <w:widowControl/>
              <w:spacing w:line="280" w:lineRule="exact"/>
              <w:rPr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kern w:val="0"/>
                <w:szCs w:val="21"/>
              </w:rPr>
              <w:t>坚持正确政治方向，坚持底线思维；内容正确，用词准确，引经据典，评议有据</w:t>
            </w:r>
          </w:p>
        </w:tc>
        <w:tc>
          <w:tcPr>
            <w:tcW w:w="1257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right w:val="single" w:color="auto" w:sz="12" w:space="0"/>
            </w:tcBorders>
            <w:vAlign w:val="center"/>
          </w:tcPr>
          <w:p w14:paraId="625B0335">
            <w:pPr>
              <w:spacing w:line="240" w:lineRule="exact"/>
              <w:jc w:val="center"/>
              <w:rPr>
                <w:color w:val="auto"/>
                <w:kern w:val="0"/>
                <w:szCs w:val="21"/>
              </w:rPr>
            </w:pPr>
          </w:p>
        </w:tc>
      </w:tr>
      <w:tr w14:paraId="6CCBBC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122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8245C12">
            <w:pPr>
              <w:widowControl/>
              <w:spacing w:line="300" w:lineRule="exact"/>
              <w:jc w:val="center"/>
              <w:rPr>
                <w:color w:val="auto"/>
                <w:kern w:val="0"/>
                <w:szCs w:val="21"/>
              </w:rPr>
            </w:pPr>
          </w:p>
        </w:tc>
        <w:tc>
          <w:tcPr>
            <w:tcW w:w="7258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8651711">
            <w:pPr>
              <w:widowControl/>
              <w:spacing w:line="280" w:lineRule="exact"/>
              <w:rPr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kern w:val="0"/>
                <w:szCs w:val="21"/>
              </w:rPr>
              <w:t>教学设计合理，重难点突出，条理清晰，讲解透彻</w:t>
            </w:r>
          </w:p>
        </w:tc>
        <w:tc>
          <w:tcPr>
            <w:tcW w:w="1257" w:type="dxa"/>
            <w:gridSpan w:val="2"/>
            <w:vMerge w:val="continue"/>
            <w:tcBorders>
              <w:left w:val="single" w:color="auto" w:sz="8" w:space="0"/>
              <w:right w:val="single" w:color="auto" w:sz="12" w:space="0"/>
            </w:tcBorders>
            <w:vAlign w:val="center"/>
          </w:tcPr>
          <w:p w14:paraId="4A2B5FAC">
            <w:pPr>
              <w:spacing w:line="240" w:lineRule="exact"/>
              <w:jc w:val="center"/>
              <w:rPr>
                <w:color w:val="auto"/>
                <w:kern w:val="0"/>
                <w:szCs w:val="21"/>
              </w:rPr>
            </w:pPr>
          </w:p>
        </w:tc>
      </w:tr>
      <w:tr w14:paraId="17AC2136">
        <w:trPr>
          <w:trHeight w:val="442" w:hRule="atLeast"/>
          <w:jc w:val="center"/>
        </w:trPr>
        <w:tc>
          <w:tcPr>
            <w:tcW w:w="1122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DD3CE40">
            <w:pPr>
              <w:widowControl/>
              <w:spacing w:line="300" w:lineRule="exact"/>
              <w:jc w:val="center"/>
              <w:rPr>
                <w:color w:val="auto"/>
                <w:kern w:val="0"/>
                <w:szCs w:val="21"/>
              </w:rPr>
            </w:pPr>
          </w:p>
        </w:tc>
        <w:tc>
          <w:tcPr>
            <w:tcW w:w="7258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901550A">
            <w:pPr>
              <w:widowControl/>
              <w:spacing w:line="280" w:lineRule="exact"/>
              <w:rPr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kern w:val="0"/>
                <w:szCs w:val="21"/>
              </w:rPr>
              <w:t xml:space="preserve">案例丰富、恰当，贴近学生生活实际，亲合力强 </w:t>
            </w:r>
          </w:p>
        </w:tc>
        <w:tc>
          <w:tcPr>
            <w:tcW w:w="1257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7623C9BD">
            <w:pPr>
              <w:spacing w:line="240" w:lineRule="exact"/>
              <w:jc w:val="center"/>
              <w:rPr>
                <w:color w:val="auto"/>
                <w:kern w:val="0"/>
                <w:szCs w:val="21"/>
              </w:rPr>
            </w:pPr>
          </w:p>
        </w:tc>
      </w:tr>
      <w:tr w14:paraId="40F10D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122" w:type="dxa"/>
            <w:vMerge w:val="restart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21B1199">
            <w:pPr>
              <w:widowControl/>
              <w:spacing w:line="300" w:lineRule="exact"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教学</w:t>
            </w:r>
          </w:p>
          <w:p w14:paraId="73D94B28">
            <w:pPr>
              <w:widowControl/>
              <w:spacing w:line="300" w:lineRule="exact"/>
              <w:jc w:val="center"/>
              <w:rPr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kern w:val="0"/>
                <w:szCs w:val="21"/>
              </w:rPr>
              <w:t>互动度</w:t>
            </w:r>
          </w:p>
          <w:p w14:paraId="0A4C3D54">
            <w:pPr>
              <w:widowControl/>
              <w:spacing w:line="300" w:lineRule="exact"/>
              <w:jc w:val="center"/>
              <w:rPr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kern w:val="0"/>
                <w:szCs w:val="21"/>
              </w:rPr>
              <w:t>（15%）</w:t>
            </w:r>
          </w:p>
        </w:tc>
        <w:tc>
          <w:tcPr>
            <w:tcW w:w="7258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D0C6B1B">
            <w:pPr>
              <w:widowControl/>
              <w:spacing w:line="260" w:lineRule="exact"/>
              <w:rPr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kern w:val="0"/>
                <w:szCs w:val="21"/>
              </w:rPr>
              <w:t>注重学情分析，因材施教，有</w:t>
            </w:r>
            <w:r>
              <w:rPr>
                <w:rFonts w:hint="eastAsia"/>
                <w:color w:val="auto"/>
                <w:szCs w:val="21"/>
              </w:rPr>
              <w:t>评价、有反馈</w:t>
            </w:r>
          </w:p>
        </w:tc>
        <w:tc>
          <w:tcPr>
            <w:tcW w:w="1257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right w:val="single" w:color="auto" w:sz="12" w:space="0"/>
            </w:tcBorders>
            <w:vAlign w:val="center"/>
          </w:tcPr>
          <w:p w14:paraId="0BDFFF34">
            <w:pPr>
              <w:spacing w:line="240" w:lineRule="exact"/>
              <w:jc w:val="center"/>
              <w:rPr>
                <w:color w:val="auto"/>
                <w:kern w:val="0"/>
                <w:szCs w:val="21"/>
              </w:rPr>
            </w:pPr>
          </w:p>
        </w:tc>
      </w:tr>
      <w:tr w14:paraId="78C96E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122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25B71B5">
            <w:pPr>
              <w:widowControl/>
              <w:spacing w:line="300" w:lineRule="exact"/>
              <w:jc w:val="center"/>
              <w:rPr>
                <w:color w:val="auto"/>
                <w:kern w:val="0"/>
                <w:szCs w:val="21"/>
              </w:rPr>
            </w:pPr>
          </w:p>
        </w:tc>
        <w:tc>
          <w:tcPr>
            <w:tcW w:w="7258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917A2FD">
            <w:pPr>
              <w:widowControl/>
              <w:spacing w:line="260" w:lineRule="exact"/>
              <w:rPr>
                <w:rFonts w:hint="eastAsia"/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kern w:val="0"/>
                <w:szCs w:val="21"/>
              </w:rPr>
              <w:t>注重启发学生思维，教学方法灵活多样，适合教学内容，符合学生实际</w:t>
            </w:r>
          </w:p>
        </w:tc>
        <w:tc>
          <w:tcPr>
            <w:tcW w:w="125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right w:val="single" w:color="auto" w:sz="12" w:space="0"/>
            </w:tcBorders>
            <w:vAlign w:val="center"/>
          </w:tcPr>
          <w:p w14:paraId="46817929">
            <w:pPr>
              <w:spacing w:line="240" w:lineRule="exact"/>
              <w:jc w:val="center"/>
              <w:rPr>
                <w:rFonts w:hint="eastAsia"/>
                <w:color w:val="auto"/>
                <w:kern w:val="0"/>
                <w:szCs w:val="21"/>
              </w:rPr>
            </w:pPr>
          </w:p>
        </w:tc>
      </w:tr>
      <w:tr w14:paraId="7E07B7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122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C2DD362">
            <w:pPr>
              <w:widowControl/>
              <w:spacing w:line="300" w:lineRule="exact"/>
              <w:jc w:val="center"/>
              <w:rPr>
                <w:color w:val="auto"/>
                <w:kern w:val="0"/>
                <w:szCs w:val="21"/>
              </w:rPr>
            </w:pPr>
          </w:p>
        </w:tc>
        <w:tc>
          <w:tcPr>
            <w:tcW w:w="7258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C414DD3">
            <w:pPr>
              <w:widowControl/>
              <w:spacing w:line="260" w:lineRule="exact"/>
              <w:rPr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kern w:val="0"/>
                <w:szCs w:val="21"/>
              </w:rPr>
              <w:t>课堂讲授富有吸引力，学生深度参与课堂互动，课堂气氛活跃</w:t>
            </w:r>
          </w:p>
        </w:tc>
        <w:tc>
          <w:tcPr>
            <w:tcW w:w="125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right w:val="single" w:color="auto" w:sz="12" w:space="0"/>
            </w:tcBorders>
            <w:vAlign w:val="center"/>
          </w:tcPr>
          <w:p w14:paraId="7F140EA8">
            <w:pPr>
              <w:spacing w:line="240" w:lineRule="exact"/>
              <w:jc w:val="center"/>
              <w:rPr>
                <w:color w:val="auto"/>
                <w:kern w:val="0"/>
                <w:szCs w:val="21"/>
              </w:rPr>
            </w:pPr>
          </w:p>
        </w:tc>
      </w:tr>
      <w:tr w14:paraId="7BD0B7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122" w:type="dxa"/>
            <w:vMerge w:val="restart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FDD2A6D">
            <w:pPr>
              <w:widowControl/>
              <w:spacing w:line="300" w:lineRule="exact"/>
              <w:jc w:val="center"/>
              <w:rPr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kern w:val="0"/>
                <w:szCs w:val="21"/>
              </w:rPr>
              <w:t>学习</w:t>
            </w:r>
          </w:p>
          <w:p w14:paraId="00913EE6">
            <w:pPr>
              <w:widowControl/>
              <w:spacing w:line="300" w:lineRule="exact"/>
              <w:jc w:val="center"/>
              <w:rPr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kern w:val="0"/>
                <w:szCs w:val="21"/>
              </w:rPr>
              <w:t>有效度</w:t>
            </w:r>
          </w:p>
          <w:p w14:paraId="562C8CAA">
            <w:pPr>
              <w:widowControl/>
              <w:spacing w:line="300" w:lineRule="exact"/>
              <w:jc w:val="center"/>
              <w:rPr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kern w:val="0"/>
                <w:szCs w:val="21"/>
              </w:rPr>
              <w:t>（30%）</w:t>
            </w:r>
          </w:p>
        </w:tc>
        <w:tc>
          <w:tcPr>
            <w:tcW w:w="7258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94862A1">
            <w:pPr>
              <w:spacing w:line="280" w:lineRule="exact"/>
              <w:rPr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kern w:val="0"/>
                <w:szCs w:val="21"/>
              </w:rPr>
              <w:t>掌握了基本理论知识，树立了正确的世界观、人生观和价值观</w:t>
            </w:r>
          </w:p>
        </w:tc>
        <w:tc>
          <w:tcPr>
            <w:tcW w:w="1257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right w:val="single" w:color="auto" w:sz="12" w:space="0"/>
            </w:tcBorders>
            <w:vAlign w:val="center"/>
          </w:tcPr>
          <w:p w14:paraId="72F21BDE">
            <w:pPr>
              <w:spacing w:line="240" w:lineRule="exact"/>
              <w:jc w:val="center"/>
              <w:rPr>
                <w:color w:val="auto"/>
                <w:kern w:val="0"/>
                <w:szCs w:val="21"/>
              </w:rPr>
            </w:pPr>
          </w:p>
        </w:tc>
      </w:tr>
      <w:tr w14:paraId="694E88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122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D6B4A2E">
            <w:pPr>
              <w:widowControl/>
              <w:spacing w:line="300" w:lineRule="exact"/>
              <w:jc w:val="center"/>
              <w:rPr>
                <w:color w:val="auto"/>
                <w:kern w:val="0"/>
                <w:szCs w:val="21"/>
              </w:rPr>
            </w:pPr>
          </w:p>
        </w:tc>
        <w:tc>
          <w:tcPr>
            <w:tcW w:w="7258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6A5F9F4">
            <w:pPr>
              <w:spacing w:before="62" w:beforeLines="20"/>
              <w:ind w:right="334" w:rightChars="159"/>
              <w:rPr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kern w:val="0"/>
                <w:szCs w:val="21"/>
              </w:rPr>
              <w:t>学会了运用马克思主义立场、观点、方法分析解决问题的能力</w:t>
            </w:r>
          </w:p>
        </w:tc>
        <w:tc>
          <w:tcPr>
            <w:tcW w:w="1257" w:type="dxa"/>
            <w:gridSpan w:val="2"/>
            <w:vMerge w:val="continue"/>
            <w:tcBorders>
              <w:left w:val="single" w:color="auto" w:sz="8" w:space="0"/>
              <w:right w:val="single" w:color="auto" w:sz="12" w:space="0"/>
            </w:tcBorders>
            <w:vAlign w:val="center"/>
          </w:tcPr>
          <w:p w14:paraId="101E888B">
            <w:pPr>
              <w:spacing w:line="240" w:lineRule="exact"/>
              <w:jc w:val="center"/>
              <w:rPr>
                <w:color w:val="auto"/>
                <w:kern w:val="0"/>
                <w:szCs w:val="21"/>
              </w:rPr>
            </w:pPr>
          </w:p>
        </w:tc>
      </w:tr>
      <w:tr w14:paraId="79CFD1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122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D31B79D">
            <w:pPr>
              <w:widowControl/>
              <w:spacing w:line="300" w:lineRule="exact"/>
              <w:jc w:val="center"/>
              <w:rPr>
                <w:color w:val="auto"/>
                <w:kern w:val="0"/>
                <w:szCs w:val="21"/>
              </w:rPr>
            </w:pPr>
          </w:p>
        </w:tc>
        <w:tc>
          <w:tcPr>
            <w:tcW w:w="7258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08F0F94">
            <w:pPr>
              <w:widowControl/>
              <w:rPr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kern w:val="0"/>
                <w:szCs w:val="21"/>
              </w:rPr>
              <w:t>促进了家国情怀、科学和人文精神的培养，提升了个人品德</w:t>
            </w:r>
          </w:p>
        </w:tc>
        <w:tc>
          <w:tcPr>
            <w:tcW w:w="1257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398FC0C8">
            <w:pPr>
              <w:spacing w:line="240" w:lineRule="exact"/>
              <w:jc w:val="center"/>
              <w:rPr>
                <w:color w:val="auto"/>
                <w:kern w:val="0"/>
                <w:szCs w:val="21"/>
              </w:rPr>
            </w:pPr>
          </w:p>
        </w:tc>
      </w:tr>
      <w:tr w14:paraId="1CDCAC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122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3DE75DF">
            <w:pPr>
              <w:widowControl/>
              <w:spacing w:line="300" w:lineRule="exact"/>
              <w:jc w:val="center"/>
              <w:rPr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kern w:val="0"/>
                <w:szCs w:val="21"/>
              </w:rPr>
              <w:t>特色</w:t>
            </w:r>
          </w:p>
          <w:p w14:paraId="25A64CF9">
            <w:pPr>
              <w:widowControl/>
              <w:spacing w:line="300" w:lineRule="exact"/>
              <w:jc w:val="center"/>
              <w:rPr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kern w:val="0"/>
                <w:szCs w:val="21"/>
              </w:rPr>
              <w:t>鲜明度</w:t>
            </w:r>
          </w:p>
          <w:p w14:paraId="7268282E">
            <w:pPr>
              <w:widowControl/>
              <w:spacing w:line="300" w:lineRule="exact"/>
              <w:jc w:val="center"/>
              <w:rPr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kern w:val="0"/>
                <w:szCs w:val="21"/>
              </w:rPr>
              <w:t>（10%）</w:t>
            </w:r>
          </w:p>
        </w:tc>
        <w:tc>
          <w:tcPr>
            <w:tcW w:w="7258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12DF760">
            <w:pPr>
              <w:spacing w:line="280" w:lineRule="exact"/>
              <w:rPr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kern w:val="0"/>
                <w:szCs w:val="21"/>
              </w:rPr>
              <w:t>教学风格突出、教学设计富有高阶性、创新性，教学方法新颖、效果好</w:t>
            </w:r>
          </w:p>
        </w:tc>
        <w:tc>
          <w:tcPr>
            <w:tcW w:w="12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45BC6237">
            <w:pPr>
              <w:spacing w:line="240" w:lineRule="exact"/>
              <w:jc w:val="center"/>
              <w:rPr>
                <w:color w:val="auto"/>
                <w:kern w:val="0"/>
                <w:szCs w:val="21"/>
              </w:rPr>
            </w:pPr>
          </w:p>
        </w:tc>
      </w:tr>
      <w:tr w14:paraId="36084B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8380" w:type="dxa"/>
            <w:gridSpan w:val="12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 w14:paraId="09B328F2">
            <w:pPr>
              <w:spacing w:line="280" w:lineRule="exact"/>
              <w:jc w:val="center"/>
              <w:rPr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总体</w:t>
            </w:r>
            <w:r>
              <w:rPr>
                <w:rFonts w:hint="eastAsia"/>
                <w:color w:val="auto"/>
                <w:kern w:val="0"/>
                <w:szCs w:val="21"/>
              </w:rPr>
              <w:t>评价得分</w:t>
            </w:r>
          </w:p>
        </w:tc>
        <w:tc>
          <w:tcPr>
            <w:tcW w:w="12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21A28D03">
            <w:pPr>
              <w:spacing w:line="240" w:lineRule="exact"/>
              <w:jc w:val="center"/>
              <w:rPr>
                <w:color w:val="auto"/>
                <w:kern w:val="0"/>
                <w:szCs w:val="21"/>
              </w:rPr>
            </w:pPr>
          </w:p>
        </w:tc>
      </w:tr>
      <w:tr w14:paraId="5FD8A9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  <w:jc w:val="center"/>
        </w:trPr>
        <w:tc>
          <w:tcPr>
            <w:tcW w:w="112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 w14:paraId="38691DF4"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kern w:val="0"/>
                <w:szCs w:val="21"/>
              </w:rPr>
              <w:t>评价意见和建议</w:t>
            </w:r>
          </w:p>
        </w:tc>
        <w:tc>
          <w:tcPr>
            <w:tcW w:w="8515" w:type="dxa"/>
            <w:gridSpan w:val="13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</w:tcPr>
          <w:p w14:paraId="570BA044">
            <w:pPr>
              <w:widowControl/>
              <w:rPr>
                <w:color w:val="auto"/>
                <w:kern w:val="0"/>
                <w:szCs w:val="21"/>
              </w:rPr>
            </w:pPr>
          </w:p>
          <w:p w14:paraId="6B98D756">
            <w:pPr>
              <w:widowControl/>
              <w:rPr>
                <w:color w:val="auto"/>
                <w:kern w:val="0"/>
                <w:szCs w:val="21"/>
              </w:rPr>
            </w:pPr>
          </w:p>
          <w:p w14:paraId="779F3B1E">
            <w:pPr>
              <w:widowControl/>
              <w:rPr>
                <w:color w:val="auto"/>
                <w:kern w:val="0"/>
                <w:szCs w:val="21"/>
              </w:rPr>
            </w:pPr>
          </w:p>
        </w:tc>
      </w:tr>
      <w:tr w14:paraId="177252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348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vAlign w:val="center"/>
          </w:tcPr>
          <w:p w14:paraId="0E5C327F">
            <w:pPr>
              <w:spacing w:line="280" w:lineRule="exact"/>
              <w:jc w:val="center"/>
              <w:rPr>
                <w:color w:val="auto"/>
                <w:kern w:val="0"/>
                <w:sz w:val="22"/>
                <w:szCs w:val="22"/>
              </w:rPr>
            </w:pPr>
            <w:r>
              <w:rPr>
                <w:rFonts w:hint="eastAsia"/>
                <w:color w:val="auto"/>
                <w:kern w:val="0"/>
                <w:sz w:val="22"/>
                <w:szCs w:val="22"/>
              </w:rPr>
              <w:t>评价</w:t>
            </w:r>
            <w:r>
              <w:rPr>
                <w:color w:val="auto"/>
                <w:kern w:val="0"/>
                <w:sz w:val="22"/>
                <w:szCs w:val="22"/>
              </w:rPr>
              <w:t>人姓名</w:t>
            </w:r>
          </w:p>
        </w:tc>
        <w:tc>
          <w:tcPr>
            <w:tcW w:w="165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vAlign w:val="center"/>
          </w:tcPr>
          <w:p w14:paraId="278C42B0">
            <w:pPr>
              <w:spacing w:line="280" w:lineRule="exact"/>
              <w:ind w:right="880"/>
              <w:rPr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879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vAlign w:val="center"/>
          </w:tcPr>
          <w:p w14:paraId="147C84E7">
            <w:pPr>
              <w:spacing w:line="280" w:lineRule="exact"/>
              <w:jc w:val="center"/>
              <w:rPr>
                <w:color w:val="auto"/>
                <w:kern w:val="0"/>
                <w:sz w:val="22"/>
                <w:szCs w:val="22"/>
              </w:rPr>
            </w:pPr>
            <w:r>
              <w:rPr>
                <w:color w:val="auto"/>
                <w:kern w:val="0"/>
                <w:sz w:val="22"/>
                <w:szCs w:val="22"/>
              </w:rPr>
              <w:t>所属部门</w:t>
            </w:r>
            <w:r>
              <w:rPr>
                <w:rFonts w:hint="eastAsia"/>
                <w:color w:val="auto"/>
                <w:kern w:val="0"/>
                <w:sz w:val="22"/>
                <w:szCs w:val="22"/>
              </w:rPr>
              <w:t>（学院）</w:t>
            </w:r>
          </w:p>
        </w:tc>
        <w:tc>
          <w:tcPr>
            <w:tcW w:w="4752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1F812123">
            <w:pPr>
              <w:spacing w:line="280" w:lineRule="exact"/>
              <w:ind w:left="897"/>
              <w:jc w:val="right"/>
              <w:rPr>
                <w:color w:val="auto"/>
                <w:kern w:val="0"/>
                <w:sz w:val="22"/>
                <w:szCs w:val="22"/>
              </w:rPr>
            </w:pPr>
          </w:p>
        </w:tc>
      </w:tr>
    </w:tbl>
    <w:p w14:paraId="3B34FD0D">
      <w:pPr>
        <w:spacing w:line="320" w:lineRule="exact"/>
        <w:rPr>
          <w:color w:val="auto"/>
          <w:kern w:val="0"/>
          <w:szCs w:val="21"/>
        </w:rPr>
      </w:pPr>
    </w:p>
    <w:sectPr>
      <w:headerReference r:id="rId3" w:type="default"/>
      <w:pgSz w:w="11906" w:h="16838"/>
      <w:pgMar w:top="1242" w:right="1576" w:bottom="1117" w:left="1576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ABE04C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2ZDljMTk4YjcxODdkYjdkZWNhNzBmMTc4ZTU5MWEifQ=="/>
  </w:docVars>
  <w:rsids>
    <w:rsidRoot w:val="3DC73EF4"/>
    <w:rsid w:val="001312B9"/>
    <w:rsid w:val="002707CC"/>
    <w:rsid w:val="00571753"/>
    <w:rsid w:val="00580CEB"/>
    <w:rsid w:val="006C7C09"/>
    <w:rsid w:val="00A33299"/>
    <w:rsid w:val="00B50315"/>
    <w:rsid w:val="00CB621B"/>
    <w:rsid w:val="00DA703F"/>
    <w:rsid w:val="09976E22"/>
    <w:rsid w:val="0D3B6A98"/>
    <w:rsid w:val="17F13EF2"/>
    <w:rsid w:val="20A60478"/>
    <w:rsid w:val="2D597AF0"/>
    <w:rsid w:val="37891332"/>
    <w:rsid w:val="3D272D14"/>
    <w:rsid w:val="3DC73EF4"/>
    <w:rsid w:val="3F636B28"/>
    <w:rsid w:val="456A1A95"/>
    <w:rsid w:val="48385DA4"/>
    <w:rsid w:val="4B303AA6"/>
    <w:rsid w:val="4F33031A"/>
    <w:rsid w:val="4FA32839"/>
    <w:rsid w:val="4FED76C9"/>
    <w:rsid w:val="59DD15D5"/>
    <w:rsid w:val="5A3A6696"/>
    <w:rsid w:val="5B897158"/>
    <w:rsid w:val="64224E73"/>
    <w:rsid w:val="68D37829"/>
    <w:rsid w:val="69CF2D2E"/>
    <w:rsid w:val="6B3E6E67"/>
    <w:rsid w:val="6D2811DE"/>
    <w:rsid w:val="70E8652B"/>
    <w:rsid w:val="71F46A80"/>
    <w:rsid w:val="73945A73"/>
    <w:rsid w:val="784B1F37"/>
    <w:rsid w:val="7ACC09A4"/>
    <w:rsid w:val="7AEB62E1"/>
    <w:rsid w:val="7D780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Emphasis"/>
    <w:basedOn w:val="5"/>
    <w:qFormat/>
    <w:uiPriority w:val="0"/>
    <w:rPr>
      <w:color w:val="CC0000"/>
    </w:rPr>
  </w:style>
  <w:style w:type="character" w:styleId="7">
    <w:name w:val="HTML Cite"/>
    <w:basedOn w:val="5"/>
    <w:qFormat/>
    <w:uiPriority w:val="0"/>
    <w:rPr>
      <w:color w:val="008000"/>
    </w:rPr>
  </w:style>
  <w:style w:type="character" w:customStyle="1" w:styleId="8">
    <w:name w:val="c-icon"/>
    <w:basedOn w:val="5"/>
    <w:qFormat/>
    <w:uiPriority w:val="0"/>
  </w:style>
  <w:style w:type="character" w:customStyle="1" w:styleId="9">
    <w:name w:val="页眉 字符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548</Words>
  <Characters>563</Characters>
  <Lines>5</Lines>
  <Paragraphs>1</Paragraphs>
  <TotalTime>0</TotalTime>
  <ScaleCrop>false</ScaleCrop>
  <LinksUpToDate>false</LinksUpToDate>
  <CharactersWithSpaces>588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2016-12-21T07:36:00Z</dcterms:created>
  <dc:creator>Administrator</dc:creator>
  <cp:lastModifiedBy>bangongshi</cp:lastModifiedBy>
  <cp:lastPrinted>2020-01-10T02:21:00Z</cp:lastPrinted>
  <dcterms:modified xsi:type="dcterms:W3CDTF">2024-09-27T12:00:32Z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2F958F4447C24BDBAA64CF58F6134B52_13</vt:lpwstr>
  </property>
</Properties>
</file>